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CB" w:rsidRPr="00842CCB" w:rsidRDefault="00FF310F" w:rsidP="00916394">
      <w:pPr>
        <w:shd w:val="clear" w:color="auto" w:fill="C5E0B3" w:themeFill="accent6" w:themeFillTint="66"/>
        <w:spacing w:line="255" w:lineRule="atLeast"/>
        <w:jc w:val="both"/>
        <w:rPr>
          <w:rFonts w:eastAsia="Times New Roman" w:cs="Arial"/>
          <w:color w:val="444444"/>
          <w:sz w:val="32"/>
          <w:szCs w:val="32"/>
          <w:lang w:eastAsia="en-GB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746E1" wp14:editId="5A370592">
                <wp:simplePos x="0" y="0"/>
                <wp:positionH relativeFrom="margin">
                  <wp:posOffset>5427980</wp:posOffset>
                </wp:positionH>
                <wp:positionV relativeFrom="paragraph">
                  <wp:posOffset>-3810</wp:posOffset>
                </wp:positionV>
                <wp:extent cx="1737360" cy="8610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861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10F" w:rsidRDefault="00FF31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8ED0DE" wp14:editId="4BEFB202">
                                  <wp:extent cx="1551709" cy="693420"/>
                                  <wp:effectExtent l="0" t="0" r="0" b="0"/>
                                  <wp:docPr id="17" name="Picture 17" descr="Exmoor Li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xmoor Li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073" cy="705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74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4pt;margin-top:-.3pt;width:136.8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" fillcolor="#c5e0b3 [1305]" strokecolor="#c5e0b3 [1305]" strokeweight=".5pt">
                <v:textbox>
                  <w:txbxContent>
                    <w:p w:rsidR="00FF310F" w:rsidRDefault="00FF31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8ED0DE" wp14:editId="4BEFB202">
                            <wp:extent cx="1551709" cy="693420"/>
                            <wp:effectExtent l="0" t="0" r="0" b="0"/>
                            <wp:docPr id="17" name="Picture 17" descr="Exmoor Li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xmoor Li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073" cy="705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394">
        <w:rPr>
          <w:rFonts w:eastAsia="Times New Roman" w:cs="Arial"/>
          <w:b/>
          <w:noProof/>
          <w:color w:val="444444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6F8587" wp14:editId="096241C5">
                <wp:simplePos x="0" y="0"/>
                <wp:positionH relativeFrom="margin">
                  <wp:posOffset>-27940</wp:posOffset>
                </wp:positionH>
                <wp:positionV relativeFrom="paragraph">
                  <wp:posOffset>-49530</wp:posOffset>
                </wp:positionV>
                <wp:extent cx="7269480" cy="21412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2141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394" w:rsidRDefault="00916394" w:rsidP="00916394">
                            <w:pPr>
                              <w:shd w:val="clear" w:color="auto" w:fill="C5E0B3" w:themeFill="accent6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F8587" id="Text Box 1" o:spid="_x0000_s1027" type="#_x0000_t202" style="position:absolute;left:0;text-align:left;margin-left:-2.2pt;margin-top:-3.9pt;width:572.4pt;height:1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" fillcolor="#c5e0b3 [1305]" strokecolor="#c5e0b3 [1305]" strokeweight=".5pt">
                <v:textbox>
                  <w:txbxContent>
                    <w:p w:rsidR="00916394" w:rsidRDefault="00916394" w:rsidP="00916394">
                      <w:pPr>
                        <w:shd w:val="clear" w:color="auto" w:fill="C5E0B3" w:themeFill="accent6" w:themeFillTint="6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CCB" w:rsidRPr="00842CCB">
        <w:rPr>
          <w:rFonts w:eastAsia="Times New Roman" w:cs="Arial"/>
          <w:b/>
          <w:color w:val="444444"/>
          <w:sz w:val="32"/>
          <w:szCs w:val="32"/>
          <w:lang w:eastAsia="en-GB"/>
        </w:rPr>
        <w:t>Exmoor Link Federation Equality Objectives</w:t>
      </w:r>
    </w:p>
    <w:p w:rsidR="00842CCB" w:rsidRDefault="00842CCB" w:rsidP="00916394">
      <w:pPr>
        <w:shd w:val="clear" w:color="auto" w:fill="C5E0B3" w:themeFill="accent6" w:themeFillTint="66"/>
        <w:spacing w:line="255" w:lineRule="atLeast"/>
        <w:jc w:val="both"/>
        <w:rPr>
          <w:rFonts w:eastAsia="Times New Roman" w:cs="Arial"/>
          <w:color w:val="444444"/>
          <w:sz w:val="24"/>
          <w:szCs w:val="24"/>
          <w:lang w:eastAsia="en-GB"/>
        </w:rPr>
      </w:pPr>
      <w:r w:rsidRPr="00842CCB">
        <w:rPr>
          <w:rFonts w:eastAsia="Times New Roman" w:cs="Arial"/>
          <w:color w:val="444444"/>
          <w:sz w:val="24"/>
          <w:szCs w:val="24"/>
          <w:lang w:eastAsia="en-GB"/>
        </w:rPr>
        <w:t> </w:t>
      </w:r>
    </w:p>
    <w:p w:rsidR="00014848" w:rsidRDefault="00014848" w:rsidP="00916394">
      <w:pPr>
        <w:shd w:val="clear" w:color="auto" w:fill="C5E0B3" w:themeFill="accent6" w:themeFillTint="66"/>
        <w:spacing w:line="255" w:lineRule="atLeast"/>
        <w:jc w:val="both"/>
        <w:rPr>
          <w:rFonts w:eastAsia="Times New Roman" w:cs="Arial"/>
          <w:color w:val="444444"/>
          <w:sz w:val="24"/>
          <w:szCs w:val="24"/>
          <w:lang w:eastAsia="en-GB"/>
        </w:rPr>
      </w:pPr>
      <w:r>
        <w:rPr>
          <w:rFonts w:eastAsia="Times New Roman" w:cs="Arial"/>
          <w:color w:val="444444"/>
          <w:sz w:val="24"/>
          <w:szCs w:val="24"/>
          <w:lang w:eastAsia="en-GB"/>
        </w:rPr>
        <w:t xml:space="preserve">Our federation is committed to </w:t>
      </w:r>
    </w:p>
    <w:p w:rsidR="00014848" w:rsidRPr="00842CCB" w:rsidRDefault="00014848" w:rsidP="00916394">
      <w:pPr>
        <w:shd w:val="clear" w:color="auto" w:fill="C5E0B3" w:themeFill="accent6" w:themeFillTint="66"/>
        <w:spacing w:line="255" w:lineRule="atLeast"/>
        <w:jc w:val="both"/>
        <w:rPr>
          <w:rFonts w:eastAsia="Times New Roman" w:cs="Arial"/>
          <w:color w:val="444444"/>
          <w:sz w:val="24"/>
          <w:szCs w:val="24"/>
          <w:lang w:eastAsia="en-GB"/>
        </w:rPr>
      </w:pPr>
    </w:p>
    <w:p w:rsidR="00842CCB" w:rsidRDefault="00014848" w:rsidP="00916394">
      <w:pPr>
        <w:numPr>
          <w:ilvl w:val="0"/>
          <w:numId w:val="9"/>
        </w:numPr>
        <w:shd w:val="clear" w:color="auto" w:fill="C5E0B3" w:themeFill="accent6" w:themeFillTint="66"/>
        <w:spacing w:line="255" w:lineRule="atLeast"/>
        <w:jc w:val="both"/>
        <w:rPr>
          <w:rFonts w:eastAsia="Times New Roman" w:cs="Arial"/>
          <w:color w:val="444444"/>
          <w:sz w:val="24"/>
          <w:szCs w:val="24"/>
          <w:lang w:eastAsia="en-GB"/>
        </w:rPr>
      </w:pPr>
      <w:r>
        <w:rPr>
          <w:rFonts w:eastAsia="Times New Roman" w:cs="Arial"/>
          <w:color w:val="444444"/>
          <w:sz w:val="24"/>
          <w:szCs w:val="24"/>
          <w:lang w:eastAsia="en-GB"/>
        </w:rPr>
        <w:t>Ensuring</w:t>
      </w:r>
      <w:r w:rsidR="00842CCB">
        <w:rPr>
          <w:rFonts w:eastAsia="Times New Roman" w:cs="Arial"/>
          <w:color w:val="444444"/>
          <w:sz w:val="24"/>
          <w:szCs w:val="24"/>
          <w:lang w:eastAsia="en-GB"/>
        </w:rPr>
        <w:t xml:space="preserve"> equal access to our curriculum and learning experience</w:t>
      </w:r>
      <w:r>
        <w:rPr>
          <w:rFonts w:eastAsia="Times New Roman" w:cs="Arial"/>
          <w:color w:val="444444"/>
          <w:sz w:val="24"/>
          <w:szCs w:val="24"/>
          <w:lang w:eastAsia="en-GB"/>
        </w:rPr>
        <w:t>.</w:t>
      </w:r>
    </w:p>
    <w:p w:rsidR="00014848" w:rsidRPr="00014848" w:rsidRDefault="00014848" w:rsidP="00916394">
      <w:pPr>
        <w:shd w:val="clear" w:color="auto" w:fill="C5E0B3" w:themeFill="accent6" w:themeFillTint="66"/>
        <w:rPr>
          <w:rFonts w:eastAsia="Times New Roman" w:cs="Arial"/>
          <w:color w:val="444444"/>
          <w:sz w:val="24"/>
          <w:szCs w:val="24"/>
          <w:lang w:eastAsia="en-GB"/>
        </w:rPr>
      </w:pPr>
    </w:p>
    <w:p w:rsidR="00014848" w:rsidRDefault="00014848" w:rsidP="00916394">
      <w:pPr>
        <w:numPr>
          <w:ilvl w:val="0"/>
          <w:numId w:val="9"/>
        </w:numPr>
        <w:shd w:val="clear" w:color="auto" w:fill="C5E0B3" w:themeFill="accent6" w:themeFillTint="66"/>
        <w:spacing w:line="255" w:lineRule="atLeast"/>
        <w:jc w:val="both"/>
        <w:rPr>
          <w:rFonts w:eastAsia="Times New Roman" w:cs="Arial"/>
          <w:color w:val="444444"/>
          <w:sz w:val="24"/>
          <w:szCs w:val="24"/>
          <w:lang w:eastAsia="en-GB"/>
        </w:rPr>
      </w:pPr>
      <w:r>
        <w:rPr>
          <w:rFonts w:eastAsia="Times New Roman" w:cs="Arial"/>
          <w:color w:val="444444"/>
          <w:sz w:val="24"/>
          <w:szCs w:val="24"/>
          <w:lang w:eastAsia="en-GB"/>
        </w:rPr>
        <w:t>Ensuring equal opportunity of learning success and achievement for all (regardless of characteristic).</w:t>
      </w:r>
    </w:p>
    <w:p w:rsidR="00014848" w:rsidRDefault="00014848" w:rsidP="00916394">
      <w:pPr>
        <w:pStyle w:val="ListParagraph"/>
        <w:shd w:val="clear" w:color="auto" w:fill="C5E0B3" w:themeFill="accent6" w:themeFillTint="66"/>
        <w:rPr>
          <w:rFonts w:eastAsia="Times New Roman" w:cs="Arial"/>
          <w:color w:val="444444"/>
          <w:sz w:val="24"/>
          <w:szCs w:val="24"/>
          <w:lang w:eastAsia="en-GB"/>
        </w:rPr>
      </w:pPr>
    </w:p>
    <w:p w:rsidR="00014848" w:rsidRPr="00014848" w:rsidRDefault="00014848" w:rsidP="00916394">
      <w:pPr>
        <w:numPr>
          <w:ilvl w:val="0"/>
          <w:numId w:val="9"/>
        </w:numPr>
        <w:shd w:val="clear" w:color="auto" w:fill="C5E0B3" w:themeFill="accent6" w:themeFillTint="66"/>
        <w:spacing w:line="255" w:lineRule="atLeast"/>
        <w:jc w:val="both"/>
        <w:rPr>
          <w:rFonts w:eastAsia="Times New Roman" w:cs="Arial"/>
          <w:color w:val="444444"/>
          <w:sz w:val="24"/>
          <w:szCs w:val="24"/>
          <w:lang w:eastAsia="en-GB"/>
        </w:rPr>
      </w:pPr>
      <w:r>
        <w:rPr>
          <w:rFonts w:eastAsia="Times New Roman" w:cs="Arial"/>
          <w:color w:val="444444"/>
          <w:sz w:val="24"/>
          <w:szCs w:val="24"/>
          <w:lang w:eastAsia="en-GB"/>
        </w:rPr>
        <w:t>Eliminating</w:t>
      </w:r>
      <w:r w:rsidRPr="00014848">
        <w:rPr>
          <w:rFonts w:eastAsia="Times New Roman" w:cs="Arial"/>
          <w:color w:val="444444"/>
          <w:sz w:val="24"/>
          <w:szCs w:val="24"/>
          <w:lang w:eastAsia="en-GB"/>
        </w:rPr>
        <w:t xml:space="preserve"> any and all forms of discrimination, bullying and harassment </w:t>
      </w:r>
      <w:r>
        <w:rPr>
          <w:rFonts w:eastAsia="Times New Roman" w:cs="Arial"/>
          <w:color w:val="444444"/>
          <w:sz w:val="24"/>
          <w:szCs w:val="24"/>
          <w:lang w:eastAsia="en-GB"/>
        </w:rPr>
        <w:t>in our school communities.</w:t>
      </w:r>
    </w:p>
    <w:p w:rsidR="00842CCB" w:rsidRDefault="00842CCB" w:rsidP="00916394">
      <w:pPr>
        <w:shd w:val="clear" w:color="auto" w:fill="C5E0B3" w:themeFill="accent6" w:themeFillTint="66"/>
      </w:pPr>
    </w:p>
    <w:p w:rsidR="00916394" w:rsidRDefault="00916394" w:rsidP="00916394">
      <w:pPr>
        <w:numPr>
          <w:ilvl w:val="0"/>
          <w:numId w:val="9"/>
        </w:numPr>
        <w:shd w:val="clear" w:color="auto" w:fill="C5E0B3" w:themeFill="accent6" w:themeFillTint="66"/>
        <w:spacing w:line="255" w:lineRule="atLeast"/>
        <w:jc w:val="both"/>
        <w:rPr>
          <w:rFonts w:eastAsia="Times New Roman" w:cs="Arial"/>
          <w:color w:val="444444"/>
          <w:sz w:val="24"/>
          <w:szCs w:val="24"/>
          <w:lang w:eastAsia="en-GB"/>
        </w:rPr>
      </w:pPr>
      <w:r>
        <w:rPr>
          <w:rFonts w:eastAsia="Times New Roman" w:cs="Arial"/>
          <w:color w:val="444444"/>
          <w:sz w:val="24"/>
          <w:szCs w:val="24"/>
          <w:lang w:eastAsia="en-GB"/>
        </w:rPr>
        <w:t>Ensuring equal access for all to our learning environments.</w:t>
      </w:r>
    </w:p>
    <w:p w:rsidR="00916394" w:rsidRDefault="00916394">
      <w:pPr>
        <w:rPr>
          <w:b/>
          <w:sz w:val="28"/>
          <w:szCs w:val="28"/>
        </w:rPr>
      </w:pPr>
    </w:p>
    <w:p w:rsidR="00FF310F" w:rsidRDefault="00FF310F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94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065"/>
        <w:gridCol w:w="3246"/>
        <w:gridCol w:w="983"/>
        <w:gridCol w:w="688"/>
        <w:gridCol w:w="688"/>
        <w:gridCol w:w="1081"/>
        <w:gridCol w:w="1483"/>
      </w:tblGrid>
      <w:tr w:rsidR="00FF310F" w:rsidRPr="00AD7E22" w:rsidTr="00FF310F">
        <w:trPr>
          <w:trHeight w:val="376"/>
        </w:trPr>
        <w:tc>
          <w:tcPr>
            <w:tcW w:w="1141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800000"/>
            <w:vAlign w:val="center"/>
          </w:tcPr>
          <w:p w:rsidR="00FF310F" w:rsidRPr="00764C87" w:rsidRDefault="00FF310F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EAST ANSTEY</w:t>
            </w:r>
            <w:r w:rsidRPr="00764C87">
              <w:rPr>
                <w:rFonts w:cs="Arial"/>
                <w:b/>
                <w:sz w:val="36"/>
                <w:szCs w:val="36"/>
              </w:rPr>
              <w:t xml:space="preserve"> </w:t>
            </w:r>
            <w:r>
              <w:rPr>
                <w:rFonts w:cs="Arial"/>
                <w:b/>
                <w:sz w:val="36"/>
                <w:szCs w:val="36"/>
              </w:rPr>
              <w:t xml:space="preserve">SCHOOL Equality Action Plan </w:t>
            </w:r>
            <w:r w:rsidRPr="00764C87">
              <w:rPr>
                <w:rFonts w:cs="Arial"/>
                <w:b/>
                <w:sz w:val="36"/>
                <w:szCs w:val="36"/>
              </w:rPr>
              <w:t>201</w:t>
            </w:r>
            <w:r w:rsidR="007C6F21">
              <w:rPr>
                <w:rFonts w:cs="Arial"/>
                <w:b/>
                <w:sz w:val="36"/>
                <w:szCs w:val="36"/>
              </w:rPr>
              <w:t>7-18</w:t>
            </w:r>
          </w:p>
        </w:tc>
      </w:tr>
      <w:tr w:rsidR="00FF310F" w:rsidRPr="00AD7E22" w:rsidTr="00FF310F">
        <w:trPr>
          <w:trHeight w:val="213"/>
        </w:trPr>
        <w:tc>
          <w:tcPr>
            <w:tcW w:w="1181" w:type="dxa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FF310F" w:rsidRPr="00FF310F" w:rsidRDefault="00FF310F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2"/>
                <w:szCs w:val="12"/>
              </w:rPr>
            </w:pPr>
            <w:r w:rsidRPr="00FF310F">
              <w:rPr>
                <w:rFonts w:cs="Arial"/>
                <w:b/>
                <w:sz w:val="12"/>
                <w:szCs w:val="12"/>
              </w:rPr>
              <w:t>IMPROVEMENT FOCUS</w:t>
            </w:r>
          </w:p>
        </w:tc>
        <w:tc>
          <w:tcPr>
            <w:tcW w:w="2065" w:type="dxa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FF310F" w:rsidRPr="00FF310F" w:rsidRDefault="00FF310F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2"/>
                <w:szCs w:val="12"/>
              </w:rPr>
            </w:pPr>
            <w:r w:rsidRPr="00FF310F">
              <w:rPr>
                <w:rFonts w:cs="Arial"/>
                <w:b/>
                <w:sz w:val="12"/>
                <w:szCs w:val="12"/>
              </w:rPr>
              <w:t>TARGET AREAS</w:t>
            </w:r>
          </w:p>
        </w:tc>
        <w:tc>
          <w:tcPr>
            <w:tcW w:w="3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F310F" w:rsidRPr="00FF310F" w:rsidRDefault="00FF310F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2"/>
                <w:szCs w:val="12"/>
              </w:rPr>
            </w:pPr>
            <w:r w:rsidRPr="00FF310F">
              <w:rPr>
                <w:rFonts w:cs="Arial"/>
                <w:b/>
                <w:sz w:val="12"/>
                <w:szCs w:val="12"/>
              </w:rPr>
              <w:t>IMPROVEMENT PROJECTS (</w:t>
            </w:r>
            <w:r w:rsidRPr="00FF310F">
              <w:rPr>
                <w:rFonts w:cs="Arial"/>
                <w:sz w:val="12"/>
                <w:szCs w:val="12"/>
              </w:rPr>
              <w:t>AND ACTIONS</w:t>
            </w:r>
            <w:r w:rsidRPr="00FF310F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F310F" w:rsidRPr="00FF310F" w:rsidRDefault="00FF310F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2"/>
                <w:szCs w:val="12"/>
              </w:rPr>
            </w:pPr>
            <w:r w:rsidRPr="00FF310F">
              <w:rPr>
                <w:rFonts w:cs="Arial"/>
                <w:b/>
                <w:sz w:val="12"/>
                <w:szCs w:val="12"/>
              </w:rPr>
              <w:t>WHO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F310F" w:rsidRPr="00FF310F" w:rsidRDefault="00FF310F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2"/>
                <w:szCs w:val="12"/>
              </w:rPr>
            </w:pPr>
            <w:r w:rsidRPr="00FF310F">
              <w:rPr>
                <w:rFonts w:cs="Arial"/>
                <w:b/>
                <w:sz w:val="12"/>
                <w:szCs w:val="12"/>
              </w:rPr>
              <w:t xml:space="preserve">COSTS 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F310F" w:rsidRPr="00FF310F" w:rsidRDefault="00FF310F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2"/>
                <w:szCs w:val="12"/>
              </w:rPr>
            </w:pPr>
            <w:r w:rsidRPr="00FF310F">
              <w:rPr>
                <w:rFonts w:cs="Arial"/>
                <w:b/>
                <w:sz w:val="12"/>
                <w:szCs w:val="12"/>
              </w:rPr>
              <w:t>WHEN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F310F" w:rsidRPr="00FF310F" w:rsidRDefault="00FF310F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2"/>
                <w:szCs w:val="12"/>
              </w:rPr>
            </w:pPr>
            <w:r w:rsidRPr="00FF310F">
              <w:rPr>
                <w:rFonts w:cs="Arial"/>
                <w:b/>
                <w:sz w:val="12"/>
                <w:szCs w:val="12"/>
              </w:rPr>
              <w:t>MONITORING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F310F" w:rsidRPr="00FF310F" w:rsidRDefault="00FF310F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2"/>
                <w:szCs w:val="12"/>
              </w:rPr>
            </w:pPr>
            <w:r w:rsidRPr="00FF310F">
              <w:rPr>
                <w:rFonts w:cs="Arial"/>
                <w:b/>
                <w:sz w:val="12"/>
                <w:szCs w:val="12"/>
              </w:rPr>
              <w:t>IMPACT EVALUATION</w:t>
            </w:r>
          </w:p>
        </w:tc>
      </w:tr>
      <w:tr w:rsidR="000816FD" w:rsidRPr="00AD7E22" w:rsidTr="003A65B5">
        <w:trPr>
          <w:trHeight w:val="213"/>
        </w:trPr>
        <w:tc>
          <w:tcPr>
            <w:tcW w:w="1181" w:type="dxa"/>
            <w:vMerge w:val="restart"/>
            <w:shd w:val="clear" w:color="auto" w:fill="FFFFCC"/>
            <w:vAlign w:val="center"/>
          </w:tcPr>
          <w:p w:rsidR="000816FD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Ensuring</w:t>
            </w:r>
          </w:p>
          <w:p w:rsidR="000816FD" w:rsidRPr="004020D8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Equality </w:t>
            </w:r>
          </w:p>
        </w:tc>
        <w:tc>
          <w:tcPr>
            <w:tcW w:w="2065" w:type="dxa"/>
            <w:vMerge w:val="restart"/>
            <w:shd w:val="clear" w:color="auto" w:fill="F4B083" w:themeFill="accent2" w:themeFillTint="99"/>
            <w:vAlign w:val="center"/>
          </w:tcPr>
          <w:p w:rsidR="000816FD" w:rsidRPr="00635BC6" w:rsidRDefault="000816FD" w:rsidP="009E2724">
            <w:pPr>
              <w:pStyle w:val="ListParagraph"/>
              <w:numPr>
                <w:ilvl w:val="0"/>
                <w:numId w:val="14"/>
              </w:numPr>
              <w:tabs>
                <w:tab w:val="left" w:pos="1116"/>
              </w:tabs>
              <w:spacing w:line="240" w:lineRule="auto"/>
              <w:ind w:left="549"/>
              <w:rPr>
                <w:b/>
                <w:sz w:val="14"/>
                <w:szCs w:val="14"/>
              </w:rPr>
            </w:pPr>
            <w:r>
              <w:rPr>
                <w:b/>
                <w:szCs w:val="16"/>
              </w:rPr>
              <w:t>Ensure equal access to the curriculum</w:t>
            </w:r>
          </w:p>
        </w:tc>
        <w:tc>
          <w:tcPr>
            <w:tcW w:w="3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:rsidR="000816FD" w:rsidRPr="00F8474A" w:rsidRDefault="000816FD" w:rsidP="00E67609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Full curriculum audit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:rsidR="000816FD" w:rsidRPr="00F8474A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SLT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  <w:r w:rsidRPr="00F8474A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</w:tcPr>
          <w:p w:rsidR="000816FD" w:rsidRPr="00F8474A" w:rsidRDefault="007C6F21" w:rsidP="000816FD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SUM 17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:rsidR="000816FD" w:rsidRPr="00F8474A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</w:tcPr>
          <w:p w:rsidR="000816FD" w:rsidRPr="00F8474A" w:rsidRDefault="000816FD" w:rsidP="00FF310F">
            <w:pPr>
              <w:tabs>
                <w:tab w:val="left" w:pos="540"/>
              </w:tabs>
              <w:rPr>
                <w:rFonts w:cs="Arial"/>
                <w:b/>
                <w:sz w:val="14"/>
                <w:szCs w:val="14"/>
              </w:rPr>
            </w:pPr>
          </w:p>
        </w:tc>
      </w:tr>
      <w:tr w:rsidR="000816FD" w:rsidRPr="00AD7E22" w:rsidTr="003A65B5">
        <w:trPr>
          <w:trHeight w:val="213"/>
        </w:trPr>
        <w:tc>
          <w:tcPr>
            <w:tcW w:w="1181" w:type="dxa"/>
            <w:vMerge/>
            <w:shd w:val="clear" w:color="auto" w:fill="FFFFCC"/>
            <w:vAlign w:val="center"/>
          </w:tcPr>
          <w:p w:rsidR="000816FD" w:rsidRPr="004C0427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065" w:type="dxa"/>
            <w:vMerge/>
            <w:shd w:val="clear" w:color="auto" w:fill="F4B083" w:themeFill="accent2" w:themeFillTint="99"/>
            <w:vAlign w:val="center"/>
          </w:tcPr>
          <w:p w:rsidR="000816FD" w:rsidRPr="004C0427" w:rsidRDefault="000816FD" w:rsidP="009E2724">
            <w:pPr>
              <w:pStyle w:val="ListParagraph"/>
              <w:tabs>
                <w:tab w:val="left" w:pos="709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:rsidR="000816FD" w:rsidRDefault="007C6F21" w:rsidP="004F564A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Primary Learning Pathways</w:t>
            </w:r>
            <w:r w:rsidR="000816FD">
              <w:rPr>
                <w:sz w:val="14"/>
                <w:szCs w:val="14"/>
              </w:rPr>
              <w:t xml:space="preserve"> access opportunities planned</w:t>
            </w:r>
          </w:p>
          <w:p w:rsidR="000816FD" w:rsidRPr="00F8474A" w:rsidRDefault="000816FD" w:rsidP="004F564A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Trips and risk assessments to incorporate equality targets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:rsidR="000816FD" w:rsidRPr="00F8474A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SLT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  <w:r w:rsidRPr="00F8474A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  <w:vAlign w:val="center"/>
          </w:tcPr>
          <w:p w:rsidR="000816FD" w:rsidRPr="00F8474A" w:rsidRDefault="007C6F21" w:rsidP="000816FD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SUM 17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</w:tcPr>
          <w:p w:rsidR="000816FD" w:rsidRPr="00F8474A" w:rsidRDefault="000816FD" w:rsidP="00FF310F">
            <w:pPr>
              <w:tabs>
                <w:tab w:val="left" w:pos="540"/>
              </w:tabs>
              <w:rPr>
                <w:rFonts w:cs="Arial"/>
                <w:b/>
                <w:sz w:val="14"/>
                <w:szCs w:val="14"/>
              </w:rPr>
            </w:pPr>
          </w:p>
        </w:tc>
      </w:tr>
      <w:tr w:rsidR="000816FD" w:rsidRPr="00AD7E22" w:rsidTr="003A65B5">
        <w:trPr>
          <w:trHeight w:val="213"/>
        </w:trPr>
        <w:tc>
          <w:tcPr>
            <w:tcW w:w="1181" w:type="dxa"/>
            <w:vMerge/>
            <w:shd w:val="clear" w:color="auto" w:fill="FFFFCC"/>
            <w:vAlign w:val="center"/>
          </w:tcPr>
          <w:p w:rsidR="000816FD" w:rsidRPr="004C0427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065" w:type="dxa"/>
            <w:vMerge w:val="restart"/>
            <w:shd w:val="clear" w:color="auto" w:fill="F7CAAC" w:themeFill="accent2" w:themeFillTint="66"/>
            <w:vAlign w:val="center"/>
          </w:tcPr>
          <w:p w:rsidR="000816FD" w:rsidRPr="004C0427" w:rsidRDefault="000816FD" w:rsidP="009E2724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ind w:left="549"/>
              <w:rPr>
                <w:b/>
                <w:sz w:val="14"/>
                <w:szCs w:val="14"/>
              </w:rPr>
            </w:pPr>
            <w:r>
              <w:rPr>
                <w:b/>
                <w:szCs w:val="16"/>
              </w:rPr>
              <w:t>Close attainment gaps for vulnerable groups</w:t>
            </w:r>
          </w:p>
        </w:tc>
        <w:tc>
          <w:tcPr>
            <w:tcW w:w="3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0816FD" w:rsidRPr="00F8474A" w:rsidRDefault="000816FD" w:rsidP="004F564A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Identify vulnerable groups and assess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0816FD" w:rsidRPr="00F8474A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Teachers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  <w:r w:rsidRPr="00F8474A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0816FD" w:rsidRPr="00F8474A" w:rsidRDefault="007C6F21" w:rsidP="000816FD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AUT 17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0816FD" w:rsidRPr="00F8474A" w:rsidRDefault="000816FD" w:rsidP="00FF310F">
            <w:pPr>
              <w:tabs>
                <w:tab w:val="left" w:pos="540"/>
              </w:tabs>
              <w:rPr>
                <w:rFonts w:cs="Arial"/>
                <w:b/>
                <w:sz w:val="14"/>
                <w:szCs w:val="14"/>
              </w:rPr>
            </w:pPr>
          </w:p>
        </w:tc>
      </w:tr>
      <w:tr w:rsidR="000816FD" w:rsidRPr="00AD7E22" w:rsidTr="003A65B5">
        <w:trPr>
          <w:trHeight w:val="213"/>
        </w:trPr>
        <w:tc>
          <w:tcPr>
            <w:tcW w:w="1181" w:type="dxa"/>
            <w:vMerge/>
            <w:shd w:val="clear" w:color="auto" w:fill="FFFFCC"/>
            <w:vAlign w:val="center"/>
          </w:tcPr>
          <w:p w:rsidR="000816FD" w:rsidRPr="004C0427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065" w:type="dxa"/>
            <w:vMerge/>
            <w:shd w:val="clear" w:color="auto" w:fill="F7CAAC" w:themeFill="accent2" w:themeFillTint="66"/>
            <w:vAlign w:val="center"/>
          </w:tcPr>
          <w:p w:rsidR="000816FD" w:rsidRPr="004C0427" w:rsidRDefault="000816FD" w:rsidP="009E2724">
            <w:pPr>
              <w:pStyle w:val="ListParagraph"/>
              <w:tabs>
                <w:tab w:val="left" w:pos="709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0816FD" w:rsidRDefault="000816FD" w:rsidP="00E67609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Appropriate catch-up programmes identified and introduced</w:t>
            </w:r>
          </w:p>
          <w:p w:rsidR="000816FD" w:rsidRDefault="000816FD" w:rsidP="004F564A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 w:rsidRPr="00F8474A">
              <w:rPr>
                <w:sz w:val="14"/>
                <w:szCs w:val="14"/>
              </w:rPr>
              <w:t>Plan and deliver intervention programmes</w:t>
            </w:r>
          </w:p>
          <w:p w:rsidR="000816FD" w:rsidRDefault="000816FD" w:rsidP="00E67609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Staff deployed reviewed and optimised</w:t>
            </w:r>
          </w:p>
          <w:p w:rsidR="000816FD" w:rsidRPr="00E67609" w:rsidRDefault="000816FD" w:rsidP="00E67609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Attainment gap for vulnerable groups narrows over two years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0816FD" w:rsidRPr="00F8474A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 w:rsidRPr="00F8474A">
              <w:rPr>
                <w:rFonts w:cs="Arial"/>
                <w:sz w:val="14"/>
                <w:szCs w:val="14"/>
              </w:rPr>
              <w:t>Teachers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SEN 18000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0816FD" w:rsidRDefault="007C6F21" w:rsidP="000816FD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AUT 17</w:t>
            </w:r>
          </w:p>
          <w:p w:rsidR="000816FD" w:rsidRDefault="000816FD" w:rsidP="000816FD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</w:p>
          <w:p w:rsidR="000816FD" w:rsidRDefault="000816FD" w:rsidP="000816FD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</w:p>
          <w:p w:rsidR="000816FD" w:rsidRPr="00F8474A" w:rsidRDefault="007C6F21" w:rsidP="000816FD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AUT 17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0816FD" w:rsidRPr="00F8474A" w:rsidRDefault="000816FD" w:rsidP="00FF310F">
            <w:pPr>
              <w:tabs>
                <w:tab w:val="left" w:pos="540"/>
              </w:tabs>
              <w:rPr>
                <w:rFonts w:cs="Arial"/>
                <w:b/>
                <w:sz w:val="14"/>
                <w:szCs w:val="14"/>
              </w:rPr>
            </w:pPr>
          </w:p>
        </w:tc>
      </w:tr>
      <w:tr w:rsidR="000816FD" w:rsidRPr="00AD7E22" w:rsidTr="003A65B5">
        <w:trPr>
          <w:trHeight w:val="213"/>
        </w:trPr>
        <w:tc>
          <w:tcPr>
            <w:tcW w:w="1181" w:type="dxa"/>
            <w:vMerge/>
            <w:shd w:val="clear" w:color="auto" w:fill="FFFFCC"/>
            <w:vAlign w:val="center"/>
          </w:tcPr>
          <w:p w:rsidR="000816FD" w:rsidRPr="004C0427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065" w:type="dxa"/>
            <w:vMerge w:val="restart"/>
            <w:shd w:val="clear" w:color="auto" w:fill="FBE4D5" w:themeFill="accent2" w:themeFillTint="33"/>
            <w:vAlign w:val="center"/>
          </w:tcPr>
          <w:p w:rsidR="000816FD" w:rsidRPr="00C023D0" w:rsidRDefault="000816FD" w:rsidP="009E2724">
            <w:pPr>
              <w:pStyle w:val="ListParagraph"/>
              <w:numPr>
                <w:ilvl w:val="0"/>
                <w:numId w:val="14"/>
              </w:numPr>
              <w:tabs>
                <w:tab w:val="left" w:pos="833"/>
              </w:tabs>
              <w:spacing w:line="240" w:lineRule="auto"/>
              <w:ind w:left="549"/>
              <w:rPr>
                <w:b/>
                <w:sz w:val="14"/>
                <w:szCs w:val="14"/>
              </w:rPr>
            </w:pPr>
            <w:r>
              <w:rPr>
                <w:b/>
                <w:szCs w:val="16"/>
              </w:rPr>
              <w:t>Eliminate discrimination</w:t>
            </w:r>
          </w:p>
        </w:tc>
        <w:tc>
          <w:tcPr>
            <w:tcW w:w="3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0816FD" w:rsidRDefault="000816FD" w:rsidP="004F564A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Create zero discrimination tolerance programme (for classes)</w:t>
            </w:r>
          </w:p>
          <w:p w:rsidR="000816FD" w:rsidRDefault="000816FD" w:rsidP="004F564A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Incidences and reports of bullying to drop over two years</w:t>
            </w:r>
          </w:p>
          <w:p w:rsidR="000816FD" w:rsidRPr="00F8474A" w:rsidRDefault="000816FD" w:rsidP="004F564A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Incidences of anti-social behaviour to drop over two years 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0816FD" w:rsidRPr="00F8474A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 w:rsidRPr="00F8474A">
              <w:rPr>
                <w:rFonts w:cs="Arial"/>
                <w:sz w:val="14"/>
                <w:szCs w:val="14"/>
              </w:rPr>
              <w:t>Teachers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  <w:r w:rsidRPr="00F8474A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</w:tcPr>
          <w:p w:rsidR="000816FD" w:rsidRDefault="000816FD" w:rsidP="000816FD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</w:p>
          <w:p w:rsidR="000816FD" w:rsidRDefault="000816FD" w:rsidP="000816FD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</w:p>
          <w:p w:rsidR="000816FD" w:rsidRPr="00F8474A" w:rsidRDefault="007C6F21" w:rsidP="000816FD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SUM 17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E4D5" w:themeFill="accent2" w:themeFillTint="33"/>
          </w:tcPr>
          <w:p w:rsidR="000816FD" w:rsidRPr="00F8474A" w:rsidRDefault="000816FD" w:rsidP="00FF310F">
            <w:pPr>
              <w:tabs>
                <w:tab w:val="left" w:pos="540"/>
              </w:tabs>
              <w:rPr>
                <w:rFonts w:cs="Arial"/>
                <w:b/>
                <w:sz w:val="14"/>
                <w:szCs w:val="14"/>
              </w:rPr>
            </w:pPr>
          </w:p>
        </w:tc>
      </w:tr>
      <w:tr w:rsidR="000816FD" w:rsidRPr="00AD7E22" w:rsidTr="003A65B5">
        <w:trPr>
          <w:trHeight w:val="213"/>
        </w:trPr>
        <w:tc>
          <w:tcPr>
            <w:tcW w:w="1181" w:type="dxa"/>
            <w:vMerge/>
            <w:shd w:val="clear" w:color="auto" w:fill="FFFFCC"/>
            <w:vAlign w:val="center"/>
          </w:tcPr>
          <w:p w:rsidR="000816FD" w:rsidRPr="004C0427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065" w:type="dxa"/>
            <w:vMerge/>
            <w:shd w:val="clear" w:color="auto" w:fill="FBE4D5" w:themeFill="accent2" w:themeFillTint="33"/>
            <w:vAlign w:val="center"/>
          </w:tcPr>
          <w:p w:rsidR="000816FD" w:rsidRPr="004C0427" w:rsidRDefault="000816FD" w:rsidP="009E2724">
            <w:pPr>
              <w:pStyle w:val="ListParagraph"/>
              <w:tabs>
                <w:tab w:val="left" w:pos="709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0816FD" w:rsidRPr="00F8474A" w:rsidRDefault="000816FD" w:rsidP="004F564A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formal systems for potential discrimination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0816FD" w:rsidRPr="00F8474A" w:rsidRDefault="000816FD" w:rsidP="00E67609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SLT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  <w:r w:rsidRPr="00F8474A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</w:tcPr>
          <w:p w:rsidR="000816FD" w:rsidRPr="00F8474A" w:rsidRDefault="007C6F21" w:rsidP="000816FD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SUM 17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E4D5" w:themeFill="accent2" w:themeFillTint="33"/>
          </w:tcPr>
          <w:p w:rsidR="000816FD" w:rsidRPr="00F8474A" w:rsidRDefault="000816FD" w:rsidP="00FF310F">
            <w:pPr>
              <w:tabs>
                <w:tab w:val="left" w:pos="540"/>
              </w:tabs>
              <w:rPr>
                <w:rFonts w:cs="Arial"/>
                <w:b/>
                <w:sz w:val="14"/>
                <w:szCs w:val="14"/>
              </w:rPr>
            </w:pPr>
          </w:p>
        </w:tc>
      </w:tr>
      <w:tr w:rsidR="000816FD" w:rsidRPr="00AD7E22" w:rsidTr="003A65B5">
        <w:trPr>
          <w:trHeight w:val="213"/>
        </w:trPr>
        <w:tc>
          <w:tcPr>
            <w:tcW w:w="1181" w:type="dxa"/>
            <w:vMerge/>
            <w:shd w:val="clear" w:color="auto" w:fill="FFFFCC"/>
            <w:vAlign w:val="center"/>
          </w:tcPr>
          <w:p w:rsidR="000816FD" w:rsidRPr="004C0427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065" w:type="dxa"/>
            <w:vMerge w:val="restart"/>
            <w:shd w:val="clear" w:color="auto" w:fill="FDEFE7"/>
            <w:vAlign w:val="center"/>
          </w:tcPr>
          <w:p w:rsidR="000816FD" w:rsidRPr="004C0427" w:rsidRDefault="000816FD" w:rsidP="009E2724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ind w:left="54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Ensure equal access to premises</w:t>
            </w:r>
          </w:p>
        </w:tc>
        <w:tc>
          <w:tcPr>
            <w:tcW w:w="3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FE7"/>
            <w:vAlign w:val="center"/>
          </w:tcPr>
          <w:p w:rsidR="000816FD" w:rsidRPr="00F8474A" w:rsidRDefault="000816FD" w:rsidP="004F564A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premises for accessibility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FE7"/>
            <w:vAlign w:val="center"/>
          </w:tcPr>
          <w:p w:rsidR="000816FD" w:rsidRPr="00F8474A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BHS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FE7"/>
            <w:vAlign w:val="center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  <w:r w:rsidRPr="00F8474A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</w:tcPr>
          <w:p w:rsidR="000816FD" w:rsidRPr="00F8474A" w:rsidRDefault="007C6F21" w:rsidP="000816FD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SUM 17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FE7"/>
            <w:vAlign w:val="center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FE7"/>
          </w:tcPr>
          <w:p w:rsidR="000816FD" w:rsidRPr="00F8474A" w:rsidRDefault="000816FD" w:rsidP="00FF310F">
            <w:pPr>
              <w:tabs>
                <w:tab w:val="left" w:pos="540"/>
              </w:tabs>
              <w:rPr>
                <w:rFonts w:cs="Arial"/>
                <w:b/>
                <w:sz w:val="14"/>
                <w:szCs w:val="14"/>
              </w:rPr>
            </w:pPr>
          </w:p>
        </w:tc>
      </w:tr>
      <w:tr w:rsidR="000816FD" w:rsidRPr="00AD7E22" w:rsidTr="003A65B5">
        <w:trPr>
          <w:trHeight w:val="606"/>
        </w:trPr>
        <w:tc>
          <w:tcPr>
            <w:tcW w:w="1181" w:type="dxa"/>
            <w:vMerge/>
            <w:shd w:val="clear" w:color="auto" w:fill="FFFFCC"/>
            <w:vAlign w:val="center"/>
          </w:tcPr>
          <w:p w:rsidR="000816FD" w:rsidRPr="004C0427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065" w:type="dxa"/>
            <w:vMerge/>
            <w:shd w:val="clear" w:color="auto" w:fill="FDEFE7"/>
          </w:tcPr>
          <w:p w:rsidR="000816FD" w:rsidRPr="004C0427" w:rsidRDefault="000816FD" w:rsidP="00FF310F">
            <w:pPr>
              <w:pStyle w:val="ListParagraph"/>
              <w:tabs>
                <w:tab w:val="left" w:pos="709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46" w:type="dxa"/>
            <w:vMerge w:val="restart"/>
            <w:tcBorders>
              <w:top w:val="single" w:sz="6" w:space="0" w:color="auto"/>
            </w:tcBorders>
            <w:shd w:val="clear" w:color="auto" w:fill="FDEFE7"/>
            <w:vAlign w:val="center"/>
          </w:tcPr>
          <w:p w:rsidR="000816FD" w:rsidRDefault="000816FD" w:rsidP="004F564A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Create upd</w:t>
            </w:r>
            <w:r w:rsidR="007C6F21">
              <w:rPr>
                <w:sz w:val="14"/>
                <w:szCs w:val="14"/>
              </w:rPr>
              <w:t>ated accessibility plan for 2017-20</w:t>
            </w:r>
          </w:p>
          <w:p w:rsidR="000816FD" w:rsidRDefault="000816FD" w:rsidP="000816FD">
            <w:pPr>
              <w:pStyle w:val="ListParagraph"/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</w:p>
          <w:p w:rsidR="000816FD" w:rsidRDefault="000816FD" w:rsidP="004F564A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Raise funds for accessibility upgrades</w:t>
            </w:r>
          </w:p>
          <w:p w:rsidR="000816FD" w:rsidRPr="00F8474A" w:rsidRDefault="000816FD" w:rsidP="000816FD">
            <w:pPr>
              <w:pStyle w:val="ListParagraph"/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(permanent access ramps for hall, improved doors, paths to field, hearing loops)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FDEFE7"/>
            <w:vAlign w:val="center"/>
          </w:tcPr>
          <w:p w:rsidR="000816FD" w:rsidRPr="00F8474A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BHS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</w:tcBorders>
            <w:shd w:val="clear" w:color="auto" w:fill="FDEFE7"/>
          </w:tcPr>
          <w:p w:rsidR="000816FD" w:rsidRDefault="000816FD" w:rsidP="000816F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0 </w:t>
            </w:r>
          </w:p>
          <w:p w:rsidR="000816FD" w:rsidRDefault="000816FD" w:rsidP="000816F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0816FD" w:rsidRDefault="000816FD" w:rsidP="000816F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0816FD" w:rsidRPr="00F8474A" w:rsidRDefault="000816FD" w:rsidP="000816F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10000</w:t>
            </w:r>
          </w:p>
        </w:tc>
        <w:tc>
          <w:tcPr>
            <w:tcW w:w="688" w:type="dxa"/>
            <w:tcBorders>
              <w:top w:val="single" w:sz="6" w:space="0" w:color="auto"/>
              <w:bottom w:val="nil"/>
            </w:tcBorders>
            <w:shd w:val="clear" w:color="auto" w:fill="CCFF99"/>
          </w:tcPr>
          <w:p w:rsidR="000816FD" w:rsidRPr="00F8474A" w:rsidRDefault="007C6F21" w:rsidP="000816FD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Start SUM 17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</w:tcBorders>
            <w:shd w:val="clear" w:color="auto" w:fill="FDEFE7"/>
            <w:vAlign w:val="center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</w:tcBorders>
            <w:shd w:val="clear" w:color="auto" w:fill="FDEFE7"/>
          </w:tcPr>
          <w:p w:rsidR="000816FD" w:rsidRPr="00F8474A" w:rsidRDefault="000816FD" w:rsidP="00FF310F">
            <w:pPr>
              <w:tabs>
                <w:tab w:val="left" w:pos="540"/>
              </w:tabs>
              <w:rPr>
                <w:rFonts w:cs="Arial"/>
                <w:b/>
                <w:sz w:val="14"/>
                <w:szCs w:val="14"/>
              </w:rPr>
            </w:pPr>
          </w:p>
        </w:tc>
      </w:tr>
      <w:tr w:rsidR="000816FD" w:rsidRPr="00AD7E22" w:rsidTr="003A65B5">
        <w:trPr>
          <w:trHeight w:val="606"/>
        </w:trPr>
        <w:tc>
          <w:tcPr>
            <w:tcW w:w="1181" w:type="dxa"/>
            <w:vMerge/>
            <w:shd w:val="clear" w:color="auto" w:fill="FFFFCC"/>
            <w:vAlign w:val="center"/>
          </w:tcPr>
          <w:p w:rsidR="000816FD" w:rsidRPr="004C0427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065" w:type="dxa"/>
            <w:vMerge/>
            <w:shd w:val="clear" w:color="auto" w:fill="FDEFE7"/>
          </w:tcPr>
          <w:p w:rsidR="000816FD" w:rsidRPr="004C0427" w:rsidRDefault="000816FD" w:rsidP="00FF310F">
            <w:pPr>
              <w:pStyle w:val="ListParagraph"/>
              <w:tabs>
                <w:tab w:val="left" w:pos="709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46" w:type="dxa"/>
            <w:vMerge/>
            <w:tcBorders>
              <w:bottom w:val="single" w:sz="6" w:space="0" w:color="auto"/>
            </w:tcBorders>
            <w:shd w:val="clear" w:color="auto" w:fill="FDEFE7"/>
            <w:vAlign w:val="center"/>
          </w:tcPr>
          <w:p w:rsidR="000816FD" w:rsidRDefault="000816FD" w:rsidP="004F564A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FDEFE7"/>
            <w:vAlign w:val="center"/>
          </w:tcPr>
          <w:p w:rsidR="000816FD" w:rsidRDefault="000816FD" w:rsidP="00FF310F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bottom w:val="single" w:sz="6" w:space="0" w:color="auto"/>
            </w:tcBorders>
            <w:shd w:val="clear" w:color="auto" w:fill="FDEFE7"/>
          </w:tcPr>
          <w:p w:rsidR="000816FD" w:rsidRDefault="000816FD" w:rsidP="000816F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bottom w:val="single" w:sz="6" w:space="0" w:color="auto"/>
            </w:tcBorders>
            <w:shd w:val="clear" w:color="auto" w:fill="99FF66"/>
          </w:tcPr>
          <w:p w:rsidR="000816FD" w:rsidRDefault="007C6F21" w:rsidP="000816FD">
            <w:pPr>
              <w:tabs>
                <w:tab w:val="left" w:pos="54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Start SPR 18</w:t>
            </w:r>
          </w:p>
        </w:tc>
        <w:tc>
          <w:tcPr>
            <w:tcW w:w="1081" w:type="dxa"/>
            <w:vMerge/>
            <w:tcBorders>
              <w:bottom w:val="single" w:sz="6" w:space="0" w:color="auto"/>
            </w:tcBorders>
            <w:shd w:val="clear" w:color="auto" w:fill="FDEFE7"/>
            <w:vAlign w:val="center"/>
          </w:tcPr>
          <w:p w:rsidR="000816FD" w:rsidRPr="00F8474A" w:rsidRDefault="000816FD" w:rsidP="00FF310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83" w:type="dxa"/>
            <w:vMerge/>
            <w:tcBorders>
              <w:bottom w:val="single" w:sz="6" w:space="0" w:color="auto"/>
            </w:tcBorders>
            <w:shd w:val="clear" w:color="auto" w:fill="FDEFE7"/>
          </w:tcPr>
          <w:p w:rsidR="000816FD" w:rsidRPr="00F8474A" w:rsidRDefault="000816FD" w:rsidP="00FF310F">
            <w:pPr>
              <w:tabs>
                <w:tab w:val="left" w:pos="540"/>
              </w:tabs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4F564A" w:rsidRDefault="004F564A">
      <w:pPr>
        <w:rPr>
          <w:b/>
          <w:sz w:val="28"/>
          <w:szCs w:val="28"/>
        </w:rPr>
      </w:pPr>
    </w:p>
    <w:p w:rsidR="00E67609" w:rsidRDefault="00E67609">
      <w:pPr>
        <w:rPr>
          <w:b/>
          <w:sz w:val="28"/>
          <w:szCs w:val="28"/>
        </w:rPr>
      </w:pPr>
    </w:p>
    <w:p w:rsidR="00E67609" w:rsidRDefault="00E67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Notes:</w:t>
      </w:r>
    </w:p>
    <w:p w:rsidR="00E67609" w:rsidRDefault="004F564A" w:rsidP="00E6760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67609">
        <w:rPr>
          <w:sz w:val="24"/>
          <w:szCs w:val="24"/>
        </w:rPr>
        <w:t xml:space="preserve">This action plan will be reviewed and updated </w:t>
      </w:r>
      <w:r w:rsidR="007C6F21">
        <w:rPr>
          <w:sz w:val="24"/>
          <w:szCs w:val="24"/>
        </w:rPr>
        <w:t>annually</w:t>
      </w:r>
      <w:r w:rsidR="00E67609" w:rsidRPr="00E67609">
        <w:rPr>
          <w:sz w:val="24"/>
          <w:szCs w:val="24"/>
        </w:rPr>
        <w:t xml:space="preserve">. </w:t>
      </w:r>
    </w:p>
    <w:p w:rsidR="004F564A" w:rsidRDefault="00E67609" w:rsidP="00E6760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67609">
        <w:rPr>
          <w:sz w:val="24"/>
          <w:szCs w:val="24"/>
        </w:rPr>
        <w:t>Action plan version</w:t>
      </w:r>
      <w:r>
        <w:rPr>
          <w:sz w:val="24"/>
          <w:szCs w:val="24"/>
        </w:rPr>
        <w:t xml:space="preserve"> </w:t>
      </w:r>
      <w:r w:rsidR="007C6F21">
        <w:rPr>
          <w:sz w:val="24"/>
          <w:szCs w:val="24"/>
        </w:rPr>
        <w:t>S17</w:t>
      </w:r>
    </w:p>
    <w:p w:rsidR="000816FD" w:rsidRPr="00E67609" w:rsidRDefault="000816FD" w:rsidP="00E6760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Inception/Adoption date </w:t>
      </w:r>
      <w:r w:rsidR="007C6F21">
        <w:rPr>
          <w:sz w:val="24"/>
          <w:szCs w:val="24"/>
        </w:rPr>
        <w:t>May 17</w:t>
      </w:r>
      <w:bookmarkStart w:id="0" w:name="_GoBack"/>
      <w:bookmarkEnd w:id="0"/>
    </w:p>
    <w:sectPr w:rsidR="000816FD" w:rsidRPr="00E67609" w:rsidSect="00916394">
      <w:pgSz w:w="11906" w:h="16838"/>
      <w:pgMar w:top="426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63D"/>
    <w:multiLevelType w:val="multilevel"/>
    <w:tmpl w:val="F5CC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54BC"/>
    <w:multiLevelType w:val="hybridMultilevel"/>
    <w:tmpl w:val="41A23F80"/>
    <w:lvl w:ilvl="0" w:tplc="D2FCB0E2">
      <w:start w:val="1"/>
      <w:numFmt w:val="lowerLetter"/>
      <w:lvlText w:val="%1."/>
      <w:lvlJc w:val="left"/>
      <w:pPr>
        <w:ind w:left="3195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A42A3"/>
    <w:multiLevelType w:val="multilevel"/>
    <w:tmpl w:val="4786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A6957"/>
    <w:multiLevelType w:val="hybridMultilevel"/>
    <w:tmpl w:val="B428D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48C0"/>
    <w:multiLevelType w:val="hybridMultilevel"/>
    <w:tmpl w:val="7C50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C1B"/>
    <w:multiLevelType w:val="hybridMultilevel"/>
    <w:tmpl w:val="95788DE8"/>
    <w:lvl w:ilvl="0" w:tplc="34481D5C">
      <w:start w:val="1"/>
      <w:numFmt w:val="lowerLetter"/>
      <w:lvlText w:val="%1."/>
      <w:lvlJc w:val="left"/>
      <w:pPr>
        <w:ind w:left="644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B32EC5"/>
    <w:multiLevelType w:val="multilevel"/>
    <w:tmpl w:val="CDC8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527EC"/>
    <w:multiLevelType w:val="multilevel"/>
    <w:tmpl w:val="A740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107B9"/>
    <w:multiLevelType w:val="hybridMultilevel"/>
    <w:tmpl w:val="1C9866C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60B0D"/>
    <w:multiLevelType w:val="hybridMultilevel"/>
    <w:tmpl w:val="161EC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725E0"/>
    <w:multiLevelType w:val="hybridMultilevel"/>
    <w:tmpl w:val="434C221C"/>
    <w:lvl w:ilvl="0" w:tplc="B4FA574A">
      <w:start w:val="1"/>
      <w:numFmt w:val="low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02038"/>
    <w:multiLevelType w:val="multilevel"/>
    <w:tmpl w:val="8486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57C3A"/>
    <w:multiLevelType w:val="hybridMultilevel"/>
    <w:tmpl w:val="5E289CE0"/>
    <w:lvl w:ilvl="0" w:tplc="E58CEB82">
      <w:start w:val="1"/>
      <w:numFmt w:val="low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BD0CA9"/>
    <w:multiLevelType w:val="hybridMultilevel"/>
    <w:tmpl w:val="2B2CC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1399D"/>
    <w:multiLevelType w:val="multilevel"/>
    <w:tmpl w:val="E79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200AB"/>
    <w:multiLevelType w:val="multilevel"/>
    <w:tmpl w:val="88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FE1B2E"/>
    <w:multiLevelType w:val="hybridMultilevel"/>
    <w:tmpl w:val="B428D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48DE"/>
    <w:multiLevelType w:val="multilevel"/>
    <w:tmpl w:val="7AA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7"/>
  </w:num>
  <w:num w:numId="5">
    <w:abstractNumId w:val="15"/>
  </w:num>
  <w:num w:numId="6">
    <w:abstractNumId w:val="2"/>
  </w:num>
  <w:num w:numId="7">
    <w:abstractNumId w:val="0"/>
  </w:num>
  <w:num w:numId="8">
    <w:abstractNumId w:val="6"/>
  </w:num>
  <w:num w:numId="9">
    <w:abstractNumId w:val="16"/>
  </w:num>
  <w:num w:numId="10">
    <w:abstractNumId w:val="3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1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CB"/>
    <w:rsid w:val="00014848"/>
    <w:rsid w:val="000816FD"/>
    <w:rsid w:val="003A65B5"/>
    <w:rsid w:val="004F564A"/>
    <w:rsid w:val="0052323B"/>
    <w:rsid w:val="006F4F60"/>
    <w:rsid w:val="007C6F21"/>
    <w:rsid w:val="00842CCB"/>
    <w:rsid w:val="0089235F"/>
    <w:rsid w:val="00916394"/>
    <w:rsid w:val="009E2724"/>
    <w:rsid w:val="00E2005A"/>
    <w:rsid w:val="00E67609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B30E"/>
  <w15:chartTrackingRefBased/>
  <w15:docId w15:val="{B8A8A1E8-608B-469B-9862-23D7A7FE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C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4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2CCB"/>
    <w:rPr>
      <w:b/>
      <w:bCs/>
    </w:rPr>
  </w:style>
  <w:style w:type="character" w:customStyle="1" w:styleId="apple-converted-space">
    <w:name w:val="apple-converted-space"/>
    <w:basedOn w:val="DefaultParagraphFont"/>
    <w:rsid w:val="00842CCB"/>
  </w:style>
  <w:style w:type="character" w:styleId="Hyperlink">
    <w:name w:val="Hyperlink"/>
    <w:basedOn w:val="DefaultParagraphFont"/>
    <w:uiPriority w:val="99"/>
    <w:semiHidden/>
    <w:unhideWhenUsed/>
    <w:rsid w:val="00842C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Gurney</dc:creator>
  <cp:keywords/>
  <dc:description/>
  <cp:lastModifiedBy>Tim Gurney</cp:lastModifiedBy>
  <cp:revision>6</cp:revision>
  <dcterms:created xsi:type="dcterms:W3CDTF">2015-05-09T14:53:00Z</dcterms:created>
  <dcterms:modified xsi:type="dcterms:W3CDTF">2017-05-24T11:54:00Z</dcterms:modified>
</cp:coreProperties>
</file>